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BE" w:rsidRPr="000E0DBE" w:rsidRDefault="000E0DBE" w:rsidP="000E0DBE">
      <w:pPr>
        <w:spacing w:after="300" w:line="360" w:lineRule="atLeast"/>
        <w:jc w:val="center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ПРАВИТЕЛЬСТВО РОССИЙСКОЙ ФЕДЕРАЦИИ</w:t>
      </w:r>
    </w:p>
    <w:p w:rsidR="000E0DBE" w:rsidRPr="000E0DBE" w:rsidRDefault="000E0DBE" w:rsidP="000E0DBE">
      <w:pPr>
        <w:spacing w:after="300" w:line="360" w:lineRule="atLeast"/>
        <w:jc w:val="center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ПОСТАНОВЛЕНИЕ</w:t>
      </w:r>
    </w:p>
    <w:p w:rsidR="000E0DBE" w:rsidRPr="000E0DBE" w:rsidRDefault="000E0DBE" w:rsidP="000E0DBE">
      <w:pPr>
        <w:spacing w:after="300" w:line="360" w:lineRule="atLeast"/>
        <w:jc w:val="center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от 20 февраля 2006 года N 95</w:t>
      </w:r>
    </w:p>
    <w:p w:rsidR="000E0DBE" w:rsidRPr="000E0DBE" w:rsidRDefault="000E0DBE" w:rsidP="000E0DBE">
      <w:pPr>
        <w:spacing w:after="300" w:line="360" w:lineRule="atLeast"/>
        <w:jc w:val="center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bookmarkStart w:id="0" w:name="_GoBack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О порядке и условиях признания лица инвалидом</w:t>
      </w:r>
      <w:bookmarkEnd w:id="0"/>
    </w:p>
    <w:p w:rsidR="000E0DBE" w:rsidRPr="000E0DBE" w:rsidRDefault="000E0DBE" w:rsidP="000E0DBE">
      <w:pPr>
        <w:spacing w:after="300" w:line="360" w:lineRule="atLeast"/>
        <w:jc w:val="center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(с изменениями на 21 июня 2018 года)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____________________________________________________________________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Документ с изменениями, внесенными: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7 апреля 2008 года N 247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(Российская газета – неделя, N 84, 17.04.2008);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30 декабря 2009 года N 1121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(Российская газета, N 3, 13.01.2010) (вступило в силу с 1 января 2010 года);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февраля 2012 года N 89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(Российская газета, N 32, 15.02.2012);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16 апреля 2012 года N 318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(Российская газета, N 89, 23.04.2012);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1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4 сентября 2012 года N 882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(Собрание законодательства Российской Федерации, N 37, 10.09.2012);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1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(Официальный интернет-портал правовой информации www.pravo.gov.ru, 11.08.2015, N 0001201508110019) (о порядке вступления в силу см. </w:t>
      </w:r>
      <w:hyperlink r:id="rId1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пункт 2 постановления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1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(Официальный интернет-портал правовой информации www.pravo.gov.ru, 19.08.2016, N 0001201608190013);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1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января 2018 года N 60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(Официальный интернет-портал правовой информации www.pravo.gov.ru, 29.01.2018, N 0001201801290001);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1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(Официальный интернет-портал правовой информации www.pravo.gov.ru, 06.04.2018, N 0001201804060053);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1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21 июня 2018 года N 709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(Официальный интернет-портал правовой информации www.pravo.gov.ru, 25.06.2018, N 0001201806250014).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____________________________________________________________________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В соответствии с </w:t>
      </w:r>
      <w:hyperlink r:id="rId1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Федеральным законом “О социальной защите инвалидов в Российской Федерации”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 Правительство Российской Федерации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постановляет: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1. Утвердить прилагаемые Правила признания лица инвалидом.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2. Пункт утратил силу с 27 августа 2016 года – </w:t>
      </w:r>
      <w:hyperlink r:id="rId1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3. Министерству труда и социальной защиты Российской Федерации давать разъяснения по вопросам, связанным с применением Правил, утвержденных настоящим постановлением.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18 сентября 2012 года </w:t>
      </w:r>
      <w:hyperlink r:id="rId1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4 сентября 2012 года N 882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4. Признать утратившим силу </w:t>
      </w:r>
      <w:hyperlink r:id="rId2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 Правительства Российской Федерации от 13 августа 1996 года N 965 “О порядке признания граждан инвалидами”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 (Собрание законодательства Российской Федерации, 1996, N 34, ст.4127).</w:t>
      </w:r>
    </w:p>
    <w:p w:rsidR="000E0DBE" w:rsidRPr="000E0DBE" w:rsidRDefault="000E0DBE" w:rsidP="000E0DBE">
      <w:pPr>
        <w:spacing w:after="300" w:line="360" w:lineRule="atLeast"/>
        <w:jc w:val="righ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Председатель Правительства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Российской Федерации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М.Фрадков</w:t>
      </w:r>
      <w:proofErr w:type="spellEnd"/>
    </w:p>
    <w:p w:rsidR="000E0DBE" w:rsidRDefault="000E0DBE">
      <w:pPr>
        <w:rPr>
          <w:rFonts w:ascii="Open Sans" w:eastAsia="Times New Roman" w:hAnsi="Open Sans" w:cs="Open Sans"/>
          <w:b/>
          <w:bCs/>
          <w:color w:val="1D2127"/>
          <w:spacing w:val="-15"/>
          <w:sz w:val="45"/>
          <w:szCs w:val="45"/>
          <w:lang w:eastAsia="ru-RU"/>
        </w:rPr>
      </w:pPr>
      <w:r>
        <w:rPr>
          <w:rFonts w:ascii="Open Sans" w:eastAsia="Times New Roman" w:hAnsi="Open Sans" w:cs="Open Sans"/>
          <w:b/>
          <w:bCs/>
          <w:color w:val="1D2127"/>
          <w:spacing w:val="-15"/>
          <w:sz w:val="45"/>
          <w:szCs w:val="45"/>
          <w:lang w:eastAsia="ru-RU"/>
        </w:rPr>
        <w:br w:type="page"/>
      </w:r>
    </w:p>
    <w:p w:rsidR="000E0DBE" w:rsidRPr="000E0DBE" w:rsidRDefault="000E0DBE" w:rsidP="000E0DBE">
      <w:pPr>
        <w:spacing w:after="480" w:line="600" w:lineRule="atLeast"/>
        <w:outlineLvl w:val="1"/>
        <w:rPr>
          <w:rFonts w:ascii="Open Sans" w:eastAsia="Times New Roman" w:hAnsi="Open Sans" w:cs="Open Sans"/>
          <w:b/>
          <w:bCs/>
          <w:color w:val="1D2127"/>
          <w:spacing w:val="-15"/>
          <w:sz w:val="45"/>
          <w:szCs w:val="45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pacing w:val="-15"/>
          <w:sz w:val="45"/>
          <w:szCs w:val="45"/>
          <w:lang w:eastAsia="ru-RU"/>
        </w:rPr>
        <w:lastRenderedPageBreak/>
        <w:t>Правила признания лица инвалидом</w:t>
      </w:r>
    </w:p>
    <w:p w:rsidR="000E0DBE" w:rsidRPr="000E0DBE" w:rsidRDefault="000E0DBE" w:rsidP="000E0DBE">
      <w:pPr>
        <w:spacing w:after="300" w:line="360" w:lineRule="atLeast"/>
        <w:jc w:val="righ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УТВЕРЖДЕНЫ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постановлением Правительства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Российской Федерации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от 20 февраля 2006 года N 95</w:t>
      </w:r>
    </w:p>
    <w:p w:rsidR="000E0DBE" w:rsidRPr="000E0DBE" w:rsidRDefault="000E0DBE" w:rsidP="000E0DBE">
      <w:pPr>
        <w:spacing w:after="300" w:line="360" w:lineRule="atLeast"/>
        <w:jc w:val="center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(с изменениями на 21 июня 2018 года)</w:t>
      </w:r>
    </w:p>
    <w:p w:rsidR="000E0DBE" w:rsidRPr="000E0DBE" w:rsidRDefault="000E0DBE" w:rsidP="000E0DBE">
      <w:pPr>
        <w:spacing w:after="495" w:line="480" w:lineRule="atLeast"/>
        <w:outlineLvl w:val="2"/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>I. Общие положения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1. Настоящие Правила определяют в соответствии с </w:t>
      </w:r>
      <w:hyperlink r:id="rId2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Федеральным законом “О социальной защите инвалидов в Российской Федерации”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 порядок и условия признания лица инвалидом. Признание лица (далее – гражданин) инвалидом осуществляется федеральными государственными учреждениями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экспертизы: Федеральным бюро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(далее – Федеральное бюро), главными бюро медико-социальной экспертизы (далее – главные бюро), а также бюро медико-социальной экспертизы в городах и районах (далее – бюро), являющимися филиалами главных бюро.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2. Признание гражданина инвалидом осуществляется при проведении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18 сентября 2012 года </w:t>
      </w:r>
      <w:hyperlink r:id="rId2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4 сентября 2012 года N 882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3.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Медико-социальная экспертиза проводится для установления структуры и степени ограничения жизнедеятельности гражданина и его реабилитационного потенциала (пункт в редакции, введенной в действие с 1 января 2010 года </w:t>
      </w:r>
      <w:hyperlink r:id="rId2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30 декабря 2009 года N 1121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4. Специалисты бюро (главного бюро, Федерального бюро) обязаны ознакомить гражданина (его законного или уполномоченного представителя) с порядком и условиями признания гражданина инвалидом, а также давать разъяснения гражданам по вопросам, связанным с установлением инвалидности.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27 августа 2016 года </w:t>
      </w:r>
      <w:hyperlink r:id="rId2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 xml:space="preserve">постановлением </w:t>
        </w:r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lastRenderedPageBreak/>
          <w:t>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End"/>
    </w:p>
    <w:p w:rsidR="000E0DBE" w:rsidRPr="000E0DBE" w:rsidRDefault="000E0DBE" w:rsidP="000E0DBE">
      <w:pPr>
        <w:spacing w:after="495" w:line="480" w:lineRule="atLeast"/>
        <w:outlineLvl w:val="2"/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>II. Условия признания гражданина инвалидом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5. Условиями признания гражданина инвалидом являются: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а)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в) необходимость в мерах социальной защиты, включая реабилитацию 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абилитацию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(Подпункт в редакции, введенной в действие с 1 января 2016 года </w:t>
      </w:r>
      <w:hyperlink r:id="rId2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6. Наличие одного из указанных в пункте 5 настоящих Правил условий не является основанием, достаточным для признания гражданина инвалидом.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7. В зависимости от степени выраженности стойких расстройств функций организма, возникших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– категория “ребенок-инвалид”.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1 января 2016 года </w:t>
      </w:r>
      <w:hyperlink r:id="rId2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8. Пункт утратил силу с 1 января 2010 года – </w:t>
      </w:r>
      <w:hyperlink r:id="rId2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 Правительства Российской Федерации от 30 декабря 2009 года N 1121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9. Инвалидность I группы устанавливается на 2 года, II и III групп – на 1 год.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Абзац утратил силу с 1 января 2010 года – </w:t>
      </w:r>
      <w:hyperlink r:id="rId2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 Правительства Российской Федерации от 30 декабря 2009 года N 1121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Группа инвалидности без указания срока переосвидетельствования устанавливается на основании перечня согласно приложению, а также по основаниям, указанным в пункте 13 настоящих Правил.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(Абзац дополнительно включен с 14 апреля 2018 года </w:t>
      </w:r>
      <w:hyperlink r:id="rId2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10. Категория “ребенок-инвалид” устанавливается сроком на 1 год, 2 года, 5 лет, до достижения гражданином возраста 14 лет либо 18 лет.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Категория “ребенок-инвалид” сроком на 5 лет, до достижения возраста 14 лет либо 18 лет устанавливается гражданам, имеющим заболевания, дефекты, необратимые морфологические изменения, нарушения функций органов и систем организма, предусмотренные разделами I и II приложения к настоящим Правилам.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14 апреля 2018 года </w:t>
      </w:r>
      <w:hyperlink r:id="rId3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11. В случае признания гражданина инвалидом датой установления инвалидности считается день поступления в бюро заявления гражданина о проведении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12. Инвалидность устанавливается до 1-го числа месяца, следующего за месяцем, на который назначено проведение очередной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 (переосвидетельствования).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13. Гражданам устанавливается группа инвалидности без указания срока переосвидетельствования, а гражданам, не достигшим 18 лет, – категория “ребенок-инвалид” до достижения гражданином возраста 18 лет: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не позднее 2 лет после первичного признания инвалидом (установления категории “ребенок-инвалид”) гражданина, имеющего заболевания, дефекты, необратимые морфологические изменения, нарушения функций органов и систем организма, предусмотренные разделом I приложения к настоящим Правилам;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в редакции, введенной в действие с 14 апреля 2018 года </w:t>
      </w:r>
      <w:hyperlink r:id="rId3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не позднее 4 лет после первичного признания гражданина инвалидом (установления категории “ребенок-инвалид”) в случае выявления невозможности устранения или уменьшения в ходе осуществления реабилитационных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абилитационных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приложении к настоящим Правилам);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 января 2016 года </w:t>
      </w:r>
      <w:hyperlink r:id="rId3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br/>
        <w:t>Абзац дополнительно включен с 23 февраля 2012 года </w:t>
      </w:r>
      <w:hyperlink r:id="rId3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февраля 2012 года N 89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 утратил силу с 14 апреля 2018 года – </w:t>
      </w:r>
      <w:hyperlink r:id="rId3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Установление группы инвалидности без указания срока переосвидетельствования (категории “ребенок-инвалид” до достижения гражданином возраста 18 лет) может быть осуществлено при первичном признании гражданина инвалидом (установлении категории “ребенок-инвалид”) по основаниям, указанным в абзацах втором и третьем настоящего пункта, при отсутствии положительных результатов реабилитационных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абилитационных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мероприятий, проведенных гражданину до его направления на медико-социальную экспертизу.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При этом необходимо, чтобы в направлении на медико-социальную экспертизу, выданном гражданину медицинской организацией, оказывающей ему медицинскую помощь и направившей его на медико-социальную экспертизу, либо в медицинских документах в случае направления гражданина на медико-социальную экспертизу в соответствии с пунктом 17 настоящих Правил содержались данные об отсутствии положительных результатов таких реабилитационных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абилитационных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мероприятий.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в редакции, введенной в действие с 11 августа 2015 года </w:t>
      </w:r>
      <w:hyperlink r:id="rId3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;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 редакции, введенной в действие с 1 января 2016 года </w:t>
      </w:r>
      <w:hyperlink r:id="rId3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Гражданам, имеющим заболевания, дефекты, необратимые морфологические изменения, нарушения функций органов и систем организма, предусмотренные разделом III приложения к настоящим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 достигшим 18 лет, – категория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“ребенок-инвалид” до достижения гражданином возраста 18 лет.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дополнительно включен с 14 апреля 2018 года </w:t>
      </w:r>
      <w:hyperlink r:id="rId3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Гражданам, обратившимся в бюро самостоятельно в соответствии с пунктом 19 настоящих Правил, группа инвалидности без указания срока переосвидетельствования (категория “ребенок-инвалид” до достижения гражданином возраста 18 лет) может быть установлена при первичном признании гражданина инвалидом (установлении категории “ребенок-инвалид”) в случае отсутствия положительных результатов назначенных ему в соответствии с указанным пунктом реабилитационных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абилитационных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мероприятий.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 января 2016 года </w:t>
      </w:r>
      <w:hyperlink r:id="rId3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 xml:space="preserve">постановлением </w:t>
        </w:r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lastRenderedPageBreak/>
          <w:t>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(Пункт в редакции, введенной в действие с 25 апреля 2008 года </w:t>
      </w:r>
      <w:hyperlink r:id="rId3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7 апреля 2008 года N 247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13_1. Граждане, которым установлена категория “ребенок-инвалид”, по достижении возраста 18 лет подлежат переосвидетельствованию в порядке, установленном настоящими Правилами. При этом исчисление сроков, предусмотренных абзацами вторым и третьим пункта 13 настоящих Правил, осуществляется со дня установления им категории “ребенок-инвалид”.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дополнительно включен с 25 апреля 2008 года </w:t>
      </w:r>
      <w:hyperlink r:id="rId4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7 апреля 2008 года N 247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 в редакции, введенной в действие с 6 февраля 2018 года </w:t>
      </w:r>
      <w:hyperlink r:id="rId4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января 2018 года N 60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14. В случае признания гражданина инвалидом устанавливаются следующие причины инвалидности: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27 августа 2016 года </w:t>
      </w:r>
      <w:hyperlink r:id="rId4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а) общее заболевание;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4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б) трудовое увечье;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4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в) профессиональное заболевание;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4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г) инвалидность с детства;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4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д) инвалидность с детства вследствие ранения (контузии, увечья), связанная с боевыми действиями в период Великой Отечественной войны 1941-1945 годов;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4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е) военная травма;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4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ж) заболевание получено в период военной службы;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4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з) заболевание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радиационно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обусловленное получено при исполнении обязанностей военной службы (служебных обязанностей) в связи с катастрофой на Чернобыльской АЭС;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5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и) заболевание связано с катастрофой на Чернобыльской АЭС;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5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к) заболевание, полученное при исполнении иных обязанностей военной службы (служебных обязанностей), связано с катастрофой на Чернобыльской АЭС;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5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л) заболевание связано с аварией на производственном объединении “Маяк”;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5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м) заболевание, полученное при исполнении иных обязанностей военной службы (служебных обязанностей), связано с аварией на производственном объединении “Маяк”;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5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н) заболевание связано с последствиями радиационных воздействий;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5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о) заболевание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радиационно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обусловленное получено при исполнении обязанностей военной службы (служебных обязанностей) в связи с непосредственным участием в действиях подразделений особого риска;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5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п) заболевание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других государств в период ведения в этих государствах боевых действий;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5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р) иные причины, установленные законодательством Российской Федерации.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(Подпункт дополнительно включен с 27 августа 2016 года </w:t>
      </w:r>
      <w:hyperlink r:id="rId5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 В этом случае гражданину оказывается содействие в получении указанных документов.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инвалида.</w:t>
      </w:r>
    </w:p>
    <w:p w:rsidR="000E0DBE" w:rsidRPr="000E0DBE" w:rsidRDefault="000E0DBE" w:rsidP="000E0DBE">
      <w:pPr>
        <w:spacing w:after="495" w:line="480" w:lineRule="atLeast"/>
        <w:outlineLvl w:val="2"/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 xml:space="preserve">III. Порядок направления гражданина на </w:t>
      </w:r>
      <w:proofErr w:type="gramStart"/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 xml:space="preserve"> экспертизу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15. Гражданин направляется на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 медицинской организацией независимо от ее организационно-правовой формы, органом, осуществляющим пенсионное обеспечение либо органом социальной защиты населения.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11 августа 2015 года </w:t>
      </w:r>
      <w:hyperlink r:id="rId5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16. Медицинская организация направляет гражданина на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 после проведения необходимых диагностических, лечебных и реабилитационных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абилитационных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11 августа 2015 года </w:t>
      </w:r>
      <w:hyperlink r:id="rId6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 в редакции, введенной в действие с 1 января 2016 года </w:t>
      </w:r>
      <w:hyperlink r:id="rId6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При этом в направлении на медико-социальную экспертизу, форма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а также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результаты проведенных реабилитационных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абилитационных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мероприятий.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в редакции, введенной в действие с 18 сентября 2012 года </w:t>
      </w:r>
      <w:hyperlink r:id="rId6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4 сентября 2012 года N 882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 в редакции, введенной в действие с 1 января 2016 года </w:t>
      </w:r>
      <w:hyperlink r:id="rId6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 в редакции, введенной в действие с 27 августа 2016 года </w:t>
      </w:r>
      <w:hyperlink r:id="rId6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;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 редакции, введенной в действие с 3 июля 2018 года </w:t>
      </w:r>
      <w:hyperlink r:id="rId6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21 июня 2018 года N 709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дополнительно включен с 3 июля 2018 года </w:t>
      </w:r>
      <w:hyperlink r:id="rId6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21 июня 2018 года N 709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17. Орган, осуществляющий пенсионное обеспечение, а также орган социальной защиты населения вправе направлять на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Форма соответствующего направления на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экспертизу, выдаваемого органом, осуществляющим пенсионное обеспечение, или органом социальной защиты населения, утверждается Министерством труда и социальной защиты Российской Федерации.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18 сентября 2012 года </w:t>
      </w:r>
      <w:hyperlink r:id="rId6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4 сентября 2012 года N 882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18. Медицинские организации, органы, осуществляющие пенсионное обеспечение, а также органы социальной защиты населения несут ответственность за достоверность и полноту сведений, указанных в направлении на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экспертизу, в 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порядке, установленном законодательством Российской Федерации.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11 августа 2015 года </w:t>
      </w:r>
      <w:hyperlink r:id="rId6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экспертизу, ему выдается справка, на основании которой гражданин (его законный или уполномоченный представитель) имеет право обратиться в бюро самостоятельно.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11 августа 2015 года </w:t>
      </w:r>
      <w:hyperlink r:id="rId6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 в редакции, введенной в действие с 27 августа 2016 года </w:t>
      </w:r>
      <w:hyperlink r:id="rId7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абилитационных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мероприятий, после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выполнения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которой рассматривают вопрос о наличии у него ограничений жизнедеятельности.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 января 2016 года </w:t>
      </w:r>
      <w:hyperlink r:id="rId7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19_1. Предусмотренные пунктами 16 и 17 настоящих Правил направления на медико-социальную экспертизу и указанная в пункте 19 настоящих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Правил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справка в течение 3 рабочих дней со дня их выдачи направляются медицинской организацией, органом, осуществляющим пенсионное обеспечение, или органом социальной защиты населения в бюро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– на бумажном носителе с соблюдением требований законодательства Российской Федерации в области персональных данных.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дополнительно включен с 1 мая 2012 года </w:t>
      </w:r>
      <w:hyperlink r:id="rId7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16 апреля 2012 года N 318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 в редакции, введенной в действие с 11 августа 2015 года </w:t>
      </w:r>
      <w:hyperlink r:id="rId7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495" w:line="480" w:lineRule="atLeast"/>
        <w:outlineLvl w:val="2"/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 xml:space="preserve">IV. Порядок проведения </w:t>
      </w:r>
      <w:proofErr w:type="gramStart"/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 xml:space="preserve"> экспертизы гражданина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 xml:space="preserve">20.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Медико-социальная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экспертиза гражданина проводится в бюро по месту жительства (по месту пребывания, по месту нахождения пенсионного дела инвалида, выехавшего на постоянное жительство за пределы Российской Федерации).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21. В главном бюро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медико-социальная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экспертиза гражданина проводится в случае обжалования им решения бюро, а также по направлению бюро в случаях, требующих специальных видов обследования.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22. В Федеральном бюро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медико-социальная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экспертиза гражданина проводится в случае обжалования им решения главного бюро, а также по направлению главного бюро в случаях, требующих особо сложных специальных видов обследования.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23.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Медико-социальная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экспертиза может проводиться на дому в случае, если гражданин не может явиться в бюро (главное бюро, Федеральное бюро) по состоянию здоровья, что подтверждается заключением медицинской организации, или в стационаре, где гражданин находится на лечении, или заочно по решению соответствующего бюро.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Гражданам, имеющим заболевания, дефекты, необратимые морфологические изменения, нарушения функций органов и систем организма, предусмотренные разделом IV приложения к настоящим Правилам, инвалидность устанавливается при заочном освидетельствовании.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дополнительно включен с 14 апреля 2018 года </w:t>
      </w:r>
      <w:hyperlink r:id="rId7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 xml:space="preserve">Также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медико-социальная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экспертиза может проводиться заочно в случае отсутствия положительных результатов проведенных в отношении инвалида реабилитационных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абилитационных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мероприятий.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дополнительно включен с 14 апреля 2018 года </w:t>
      </w:r>
      <w:hyperlink r:id="rId7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При решении бюро (главного бюро, Федерального бюро) о заочном освидетельствовании гражданина учитываются следующие условия: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дополнительно включен с 14 апреля 2018 года </w:t>
      </w:r>
      <w:hyperlink r:id="rId7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проживание гражданина в отдаленной и (или) труднодоступной местности, или в местности со сложной транспортной инфраструктурой, или при отсутствии регулярного транспортного сообщения;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дополнительно включен с 14 апреля 2018 года </w:t>
      </w:r>
      <w:hyperlink r:id="rId7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br/>
        <w:t>тяжелое общее состояния гражданина, препятствующее его транспортировке.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дополнительно включен с 14 апреля 2018 года </w:t>
      </w:r>
      <w:hyperlink r:id="rId7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(Пункт в редакции, введенной в действие с 11 августа 2015 года </w:t>
      </w:r>
      <w:hyperlink r:id="rId7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24.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Медико-социальная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экспертиза проводится по заявлению гражданина (его законного или уполномоченного представителя) в соответствии с указанными в нем одной или несколькими целями, предусмотренными пунктом 24_1 настоящих Правил.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14 апреля 2018 года </w:t>
      </w:r>
      <w:hyperlink r:id="rId8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Заявление подается в бюро в письменной форме с приложением направления на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экспертизу, выданного медицинской организацией (органом, осуществляющим пенсионное обеспечение, органом социальной защиты населения), и медицинских документов, подтверждающих нарушение здоровья.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11 августа 2015 года </w:t>
      </w:r>
      <w:hyperlink r:id="rId8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24_1 . Целями проведения медико-социальной экспертизы могут являться: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а) установление группы инвалидности;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б) установление категории “ребенок-инвалид”;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в) установление причин инвалидности;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г) установление времени наступления инвалидности;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д) установление срока инвалидности;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е) определение степени утраты профессиональной трудоспособности в процентах;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 xml:space="preserve">ж) определение стойкой утраты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трудоспособности сотрудника органа внутренних дел Российской Федерации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з) 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и) 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к) разработка индивидуальной программы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инвалида (ребенка-инвалида);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л) разработка программы реабилитации лица, пострадавшего в результате несчастного случая на производстве и профессионального заболевания;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м) выдача дубликата справки, подтверждающей факт установления инвалидности, степени утраты профессиональной трудоспособности в процентах;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н) выдача новой справки, подтверждающей факт установления инвалидности, в случае изменения фамилии, имени, отчества, даты рождения гражданина;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о) иные цели, установленные законодательством Российской Федерации.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(Пункт 24_1 дополнительно включен с 14 апреля 2018 года </w:t>
      </w:r>
      <w:hyperlink r:id="rId8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25.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Медико-социальная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экспертиза проводится специалистами бюро (главного бюро, Федерального бюро) путем обследования гражданина, изучения представленных им 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документов, анализа социально-бытовых, профессионально-трудовых, психологических и других данных гражданина.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26. При проведении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 ведется протокол.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27. В проведении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 по приглашению руководителя бюро (главного бюро, Федерального бюро) могут участвовать с правом совещательного голоса представители государственных внебюджетных фондов, Федеральной службы по труду и занятости, а также специалисты соответствующего профиля (далее – консультанты).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27_1. Гражданин (его законный или уполномоченный представитель) имеет право пригласить любого специалиста с его согласия для участия в проведении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с правом совещательного голоса.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(Пункт дополнительно включен с 27 августа 2016 года </w:t>
      </w:r>
      <w:hyperlink r:id="rId8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28. Решение о признании гражданина инвалидом либо об отказе в признании его инвалидом принимается простым большинством голосов специалистов, проводивших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экспертизу, на основе обсуждения результатов его медико-социальной экспертизы.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Решение объявляется гражданину, проходившему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 (его законному или уполномоченному представителю), в присутствии всех специалистов, проводивших медико-социальную экспертизу, которые в случае необходимости дают по нему разъяснения.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27 августа 2016 года </w:t>
      </w:r>
      <w:hyperlink r:id="rId8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29. По результатам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 составляется акт, который подписывается руководителем соответствующего бюро (главного бюро, Федерального бюро) и специалистами, принимавшими решение, а затем заверяется печатью.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Заключения консультантов, привлекаемых к проведению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экспертизы, перечень документов и основные сведения, послужившие основанием для принятия решения, заносятся в акт медико-социальной экспертизы гражданина или приобщаются к нему.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 xml:space="preserve">Порядок составления и форма акта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 утверждаются Министерством труда и социальной защиты Российской Федерации.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18 сентября 2012 года </w:t>
      </w:r>
      <w:hyperlink r:id="rId8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4 сентября 2012 года N 882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Абзац утратил силу с 27 августа 2016 года – </w:t>
      </w:r>
      <w:hyperlink r:id="rId8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29_1. Акт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гражданина, протокол проведения медико-социальной экспертизы гражданина, индивидуальная программа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гражданина формируются в дело медико-социальной экспертизы гражданина.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 xml:space="preserve">Гражданин (его законный или уполномоченный представитель) имеет право на ознакомление с актом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 и протоколом проведения медико-социальной экспертизы гражданина.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 xml:space="preserve">По заявлению гражданина (его законного или уполномоченного представителя), поданному в письменной форме, ему выдаются заверенные руководителем бюро (главного бюро, Федерального бюро) либо уполномоченным им должностным лицом в установленном порядке копии акта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 и протокола проведения медико-социальной экспертизы гражданина.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 xml:space="preserve">Документы, сформированные в ходе и по результатам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экспертизы, в виде электронных документов подписываются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(Пункт дополнительно включен с 27 августа 2016 года </w:t>
      </w:r>
      <w:hyperlink r:id="rId8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30. При проведении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 в главном бюро дело медико-социальной экспертизы гражданина с приложением всех имеющихся документов направляется в главное бюро в 3-дневный срок со дня проведения медико-социальной экспертизы в бюро.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27 августа 2016 года </w:t>
      </w:r>
      <w:hyperlink r:id="rId8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 xml:space="preserve">При проведении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 в Федеральном бюро дело медико-социальной экспертизы гражданина с приложением всех имеющихся документов направляется в Федеральное бюро в 3-дневный срок со дня проведения медико-социальной экспертизы в главном бюро.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27 августа 2016 года </w:t>
      </w:r>
      <w:hyperlink r:id="rId8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31.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может составляться программа дополнительного обследования, которая утверждается руководителем соответствующего бюро (главного бюро, Федерального бюро).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Указанная программа доводится до сведения гражданина, проходящего медико-социальную экспертизу, в доступной для него форме (абзац в редакции, введенной в действие с 1 января 2010 года </w:t>
      </w:r>
      <w:hyperlink r:id="rId9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30 декабря 2009 года N 1121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Программа дополнительного обследования может предусматривать проведение необходимого дополнительного обследования в медицинской организации, организации, осуществляющей деятельность по реабилитации,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инвалидов, получение заключения главного бюро или Федерального бюро, запрос необходимых сведений, проведение обследования условий и характера профессиональной деятельности, социально-бытового положения гражданина и другие мероприятия.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 января 2016 года </w:t>
      </w:r>
      <w:hyperlink r:id="rId9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____________________________________________________________________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Абзац второй пункта 31 в части, касающейся медицинских организаций, вступил в силу с 11 августа 2015 года – </w:t>
      </w:r>
      <w:hyperlink r:id="rId9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____________________________________________________________________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32. После получения данных, предусмотренных программой дополнительного обследования, специалисты соответствующего бюро (главного бюро, Федерального бюро) принимают решение о признании гражданина инвалидом либо об отказе в признании его инвалидом.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33. В случае отказа гражданина (его законного или уполномоченного представителя) от дополнительного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данных, о чем делается соответствующая отметка в протоколе проведения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 гражданина в федеральном 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государственном учреждении медико-социальной экспертизы.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27 августа 2016 года </w:t>
      </w:r>
      <w:hyperlink r:id="rId9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34. Гражданину, признанному инвалидом, специалистами бюро (главного бюро, Федерального бюро), проводившими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экспертизу, разрабатывается индивидуальная программа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При необходимости внесения исправлений в индивидуальную программу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в связи с изменением персональных, антропометрических данных инвалида (ребенка-инвалида), необходимостью уточнения характеристик ранее рекомендованных видов реабилитационных и (или)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абилитационных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мероприятий,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 по заявлению законного или уполномоченного представителя инвалида (ребенка-инвалида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) взамен ранее выданной составляется новая индивидуальная программа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без оформления нового направления на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 инвалида (ребенка-инвалида).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6 февраля 2018 года </w:t>
      </w:r>
      <w:hyperlink r:id="rId9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января 2018 года N 60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 xml:space="preserve">При этом изменение иных сведений, указанных в ранее выданной индивидуальной программе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, не осуществляется.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дополнительно включен с 14 апреля 2018 года </w:t>
      </w:r>
      <w:hyperlink r:id="rId9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 xml:space="preserve">При необходимости включения в индивидуальную программу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ребенка-инвалида рекомендаций о товарах и услугах,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 (далее – товары и услуги), ребенку-инвалиду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по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его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заявлению либо по заявлению законного или уполномоченного представителя ребенка-инвалида взамен ранее выданной составляется новая индивидуальная программа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ребенка-инвалида без оформления нового направления на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дополнительно включен с 6 февраля 2018 года </w:t>
      </w:r>
      <w:hyperlink r:id="rId9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января 2018 года N 60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 xml:space="preserve">Составление новой индивидуальной программы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ребенка-инвалида с включением в нее рекомендаций о товарах и услугах осуществляется на 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основании решения бюро (главного бюро, Федерального бюро) о нуждаемости ребенка-инвалида в приобретении товаров и услуг, принятого по результатам обследования ребенка-инвалида.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дополнительно включен с 6 февраля 2018 года </w:t>
      </w:r>
      <w:hyperlink r:id="rId9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января 2018 года N 60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В случае если в индивидуальную программу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ребенка-инвалида вносятся рекомендации о товарах и услугах, относящихся к медицинским изделиям, ребенок-инвалид (его законный или уполномоченный представитель) представляет в бюро (главное бюро, Федеральное бюро) выданную медицинской организацией справку, содержащую информацию об основном диагнозе, осложнениях и сопутствующем диагнозе (диагнозах) ребенка (далее – справка), и решение о нуждаемости ребенка-инвалида в приобретении товаров и услуг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относящихся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к медицинским изделиям, которое принимается на основании справки.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дополнительно включен с 6 февраля 2018 года </w:t>
      </w:r>
      <w:hyperlink r:id="rId9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января 2018 года N 60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 xml:space="preserve">Представление справки не требуется, если заявление о включении товаров и услуг, относящихся к медицинским изделиям, в индивидуальную программу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ребенка-инвалида поступило в течение 1 года с даты выдачи указанной программы бюро (главным бюро, Федеральным бюро).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 данном случае решение о нуждаемости в приобретении товаров и услуг, относящихся к медицинским изделиям, выносится по имеющимся в бюро (главном бюро, Федеральном бюро) сведениям предыдущих освидетельствований ребенка-инвалида, находящихся в распоряжении бюро (главного бюро, Федерального бюро).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(Абзац дополнительно включен с 6 февраля 2018 года </w:t>
      </w:r>
      <w:hyperlink r:id="rId9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января 2018 года N 60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27 августа 2016 года </w:t>
      </w:r>
      <w:hyperlink r:id="rId10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35.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Выписка из акта медико-социальной экспертизы гражданина, признанного инвалидом, направляется соответствующим бюро (главным бюро, Федеральным бюро) в орган, осуществляющий его пенсионное обеспечение, в 3-дневный срок со дня принятия решения о признании гражданина инвалидом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(Абзац в редакции, введенной в действие с 27 августа 2016 года </w:t>
      </w:r>
      <w:hyperlink r:id="rId10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Порядок составления и форма выписки утверждаются Министерством труда и социальной защиты Российской Федерации.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18 сентября 2012 года </w:t>
      </w:r>
      <w:hyperlink r:id="rId10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4 сентября 2012 года N 882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Сведения обо всех случаях признания инвалидами граждан, состоящих на воинском учете или не состоящих на воинском учете, но обязанных состоять на воинском учете, представляются бюро (главным бюро, Федеральным бюро) в соответствующие военные комиссариаты.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27 августа 2016 года </w:t>
      </w:r>
      <w:hyperlink r:id="rId10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36. Гражданину,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абилитации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 января 2010 года </w:t>
      </w:r>
      <w:hyperlink r:id="rId10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30 декабря 2009 года N 1121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 в редакции, введенной в действие с 1 января 2016 года </w:t>
      </w:r>
      <w:hyperlink r:id="rId10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Порядок составления и форма справки утверждаются Министерством труда и социальной защиты Российской Федерации.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27 августа 2016 года </w:t>
      </w:r>
      <w:hyperlink r:id="rId10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Гражданину, не признанному инвалидом, по его желанию выдается справка о результатах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экспертизы.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37. Гражданину, имеющему документ о временной нетрудоспособности и признанному инвалидом, группа инвалидности и дата ее установления проставляются в указанном документе.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495" w:line="480" w:lineRule="atLeast"/>
        <w:outlineLvl w:val="2"/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>V. Порядок переосвидетельствования инвалида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38. Переосвидетельствование инвалида проводится в порядке, предусмотренном разделами I-IV настоящих Правил.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39. Переосвидетельствование инвалидов I группы проводится 1 раз в 2 года, инвалидов II и III групп – 1 раз в год, а детей-инвалидов – 1 раз в течение срока, на который ребенку установлена категория “ребенок-инвалид”.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Переосвидетельствование гражданина, инвалидность которому установлена без указания срока переосвидетельствования, может проводиться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контроля за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решениями, принятыми соответственно бюро, главным бюро.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11 августа 2015 года </w:t>
      </w:r>
      <w:hyperlink r:id="rId107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 в редакции, введенной в действие с 27 августа 2016 года </w:t>
      </w:r>
      <w:hyperlink r:id="rId108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40. Переосвидетельствование инвалида может осуществляться заблаговременно, но не более чем за 2 месяца до истечения установленного срока инвалидности.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41. Переосвидетельствование инвалида ранее установленного срока проводится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контроля за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решениями, принятыми соответственно бюро, главным бюро.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11 августа 2015 года </w:t>
      </w:r>
      <w:hyperlink r:id="rId109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6 августа 2015 года N 805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 в редакции, введенной в действие с 27 августа 2016 года </w:t>
      </w:r>
      <w:hyperlink r:id="rId110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495" w:line="480" w:lineRule="atLeast"/>
        <w:outlineLvl w:val="2"/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>VI. Порядок обжалования решений бюро, главного бюро, Федерального бюро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42. Гражданин (его законный или уполномоченный представитель) может обжаловать решение бюро в главное бюро в месячный срок на основании письменного заявления, подаваемого в бюро, проводившее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экспертизу, либо в главное бюро.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27 августа 2016 года </w:t>
      </w:r>
      <w:hyperlink r:id="rId111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Бюро, проводившее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 гражданина, в 3-дневный срок со дня получения заявления направляет его со всеми имеющимися документами в главное бюро.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 xml:space="preserve">43. Главное бюро не позднее 1 месяца со дня поступления заявления гражданина проводит его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 и на основании полученных результатов выносит соответствующее решение.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44. В случае обжалования гражданином решения главного бюро главный эксперт по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экспертизе по соответствующему субъекту Российской Федерации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45. Решение главного бюро может быть обжаловано в месячный срок в Федеральное бюро на основании заявления, подаваемого гражданином (его законным или уполномоченным представителем) в главное бюро, проводившее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экспертизу, либо в Федеральное бюро.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(Абзац в редакции, введенной в действие с 27 августа 2016 года </w:t>
      </w:r>
      <w:hyperlink r:id="rId112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10 августа 2016 года N 772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Федеральное бюро не позднее 1 месяца со дня поступления заявления гражданина проводит его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медико-социальную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экспертизу и на основании полученных результатов выносит соответствующее решение.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46. Решения бюро, главного бюро, Федерального бюро могут быть обжалованы в суд гражданином (его законным или уполномоченным представителем) в порядке, установленном законодательством Российской Федерации.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(Пункт в редакции, введенной в действие с 6 февраля 2018 года </w:t>
      </w:r>
      <w:hyperlink r:id="rId113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января 2018 года N 60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proofErr w:type="gramEnd"/>
    </w:p>
    <w:p w:rsidR="000E0DBE" w:rsidRPr="000E0DBE" w:rsidRDefault="000E0DBE" w:rsidP="000E0DBE">
      <w:pPr>
        <w:spacing w:after="495" w:line="480" w:lineRule="atLeast"/>
        <w:outlineLvl w:val="2"/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8"/>
          <w:szCs w:val="38"/>
          <w:lang w:eastAsia="ru-RU"/>
        </w:rPr>
        <w:t>Приложение к Правилам. Перечень заболеваний, дефектов, необратимых морфологических изменений, нарушений функций органов и систем организма, а также показаний и условий в целях установления группы инвалидности и категории “ребенок-инвалид”</w:t>
      </w:r>
    </w:p>
    <w:p w:rsidR="000E0DBE" w:rsidRPr="000E0DBE" w:rsidRDefault="000E0DBE" w:rsidP="000E0DBE">
      <w:pPr>
        <w:spacing w:after="300" w:line="360" w:lineRule="atLeast"/>
        <w:jc w:val="righ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Приложение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к Правилам признания лица инвалидом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(дополнительно включено с 25 апреля 2008 года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114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</w:t>
        </w:r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lang w:eastAsia="ru-RU"/>
          </w:rPr>
          <w:br/>
        </w:r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Российской Федерации</w:t>
        </w:r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lang w:eastAsia="ru-RU"/>
          </w:rPr>
          <w:br/>
        </w:r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lastRenderedPageBreak/>
          <w:t>от 7 апреля 2008 года N 247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в редакции,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введенной в действие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с 14 апреля 2018 года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hyperlink r:id="rId115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постановлением Правительства</w:t>
        </w:r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lang w:eastAsia="ru-RU"/>
          </w:rPr>
          <w:br/>
        </w:r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Российской Федерации</w:t>
        </w:r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lang w:eastAsia="ru-RU"/>
          </w:rPr>
          <w:br/>
        </w:r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от 29 марта 2018 года N 339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 –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См. </w:t>
      </w:r>
      <w:hyperlink r:id="rId116" w:history="1">
        <w:r w:rsidRPr="000E0DBE">
          <w:rPr>
            <w:rFonts w:ascii="Open Sans" w:eastAsia="Times New Roman" w:hAnsi="Open Sans" w:cs="Open Sans"/>
            <w:color w:val="008FE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</w:t>
      </w:r>
    </w:p>
    <w:p w:rsidR="000E0DBE" w:rsidRPr="000E0DBE" w:rsidRDefault="000E0DBE" w:rsidP="000E0DBE">
      <w:pPr>
        <w:spacing w:after="300" w:line="360" w:lineRule="atLeast"/>
        <w:jc w:val="center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Перечень заболеваний, дефектов, необратимых морфологических изменений, нарушений функций органов и систем организма, а также показаний и условий в целях установления группы инвалидности и категории “ребенок-инвалид”</w:t>
      </w:r>
    </w:p>
    <w:p w:rsidR="000E0DBE" w:rsidRPr="000E0DBE" w:rsidRDefault="000E0DBE" w:rsidP="000E0DBE">
      <w:pPr>
        <w:spacing w:after="210" w:line="405" w:lineRule="atLeast"/>
        <w:outlineLvl w:val="3"/>
        <w:rPr>
          <w:rFonts w:ascii="Open Sans" w:eastAsia="Times New Roman" w:hAnsi="Open Sans" w:cs="Open Sans"/>
          <w:b/>
          <w:bCs/>
          <w:color w:val="1D2127"/>
          <w:sz w:val="30"/>
          <w:szCs w:val="30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0"/>
          <w:szCs w:val="30"/>
          <w:lang w:eastAsia="ru-RU"/>
        </w:rPr>
        <w:t>I. Заболевания, дефекты, необратимые морфологические изменения, нарушения функций органов и систем организма, при которых группа инвалидности без указания срока переосвидетельствования (категория “ребенок-инвалид” до достижения гражданином возраста 18 лет) устанавливается гражданам не позднее 2 лет после первичного признания инвалидом (установления категории “ребенок-инвалид”)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1. Злокачественные новообразования (с метастазами и рецидивами после радикального лечения; метастазами без выявленного первичного очага при неэффективности лечения; тяжелое общее состояние после паллиативного лечения;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инкурабельность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заболевания).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2.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3. Отсутствие гортани после ее оперативного удаления.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4. Врожденное и приобретенное слабоумие (умственная отсталость тяжелая, умственная отсталость глубокая, выраженная деменция).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5. Болезни нервной системы с хроническим прогрессирующим течением, в том числе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нейродегенеративные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заболевания головного мозга (паркинсонизм плюс)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 xml:space="preserve">6.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Тяжелые формы воспалительных заболеваний кишечника (болезнь Крона, язвенный колит)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выраженными нарушениями функций пищеварительной, эндокринной систем и метаболизма.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7.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сердечнососудистой системы (сопровождающиеся недостаточностью кровообращения IIБ-III степени и коронарной недостаточностью III-IV функционального класса), с хронической почечной недостаточностью (хроническая болезнь почек 2-3 стадии).</w:t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8. Ишемическая болезнь сердца с коронарной недостаточностью III-IV функционального класса стенокардии и стойким нарушением кровообращения II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Б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– III степени.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9. Болезни органов дыхания с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прогредиентным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течением, сопровождающиеся стойкой дыхательной недостаточностью II-III степени, в сочетании с недостаточностью кровообращения II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Б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-III степени.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10. Неустранимые каловые, мочевые свищи,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стомы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11. Выраженная контрактура или анкилоз крупных суставов верхних и нижних конечностей в функционально невыгодном положении (при невозможности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эндопротезирования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12. Врожденные аномалии развития костно-мышечной системы с выраженными стойкими нарушениями нейромышечных, скелетных и связанных с движением (статодинамических) функций (опоры и передвижения при невозможности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корригирования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13. Последствия травматического повреждения головного (спинного) мозга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 и тяжелым расстройством функции тазовых органов.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15. Дефекты и деформации нижней конечности: ампутация области тазобедренного сустава, экзартикуляция бедра, культи бедра, голени, отсутствие стопы.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210" w:line="405" w:lineRule="atLeast"/>
        <w:outlineLvl w:val="3"/>
        <w:rPr>
          <w:rFonts w:ascii="Open Sans" w:eastAsia="Times New Roman" w:hAnsi="Open Sans" w:cs="Open Sans"/>
          <w:b/>
          <w:bCs/>
          <w:color w:val="1D2127"/>
          <w:sz w:val="30"/>
          <w:szCs w:val="30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0"/>
          <w:szCs w:val="30"/>
          <w:lang w:eastAsia="ru-RU"/>
        </w:rPr>
        <w:t>II. Показания и условия для установления категории “ребенок-инвалид” сроком на 5 лет и до достижения возраста 14 лет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16. Категория “ребенок-инвалид” сроком на 5 лет устанавливается: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а) при первичном освидетельствовании детей в случае выявления злокачественного новообразования, в том числе при любой форме острого или хронического лейкоза;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б) при повторном освидетельствовании детей-инвалидов с врожденной оперированной гидроцефалией со стойкими выраженными и значительно выраженными нарушениями психических, нейромышечных, скелетных и связанных с движением (статодинамических) функций, сенсорных функций;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в) при повторном освидетельствовании детей-инвалидов со сколиозом III-IV степени, быстропрогрессирующим, мобильным, требующим длительных сложных видов реабилитации;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г) при повторном освидетельствовании детей-инвалидов с адреногенитальным синдромом (сольтеряющая форма) с высоким риском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жизнеугрожающих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состояний;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д) при повторном освидетельствовании детей-инвалидов с нефротическим синдромом со стероидной зависимостью и стероидной резистентностью, с 2-мя и более обострениями в год, с прогрессирующим течением, с хронической почечной недостаточностью (хроническая болезнь почек любой стадии);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е) при врожденных, наследственных пороках развития челюстно-лицевой области со стойкими выраженными и значительно выраженными нарушениями функции пищеварительной системы, нарушениями языковых и речевых функций в период проведения многоэтапных сложных видов реабилитации, в том числе при первичном освидетельствовании детей с врожденной полной расщелиной губы, твердого и мягкого 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неба;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ж) при первичном освидетельствовании детей с ранним детским аутизмом и иными расстройствами аутистического спектра.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17. Категория “ребенок-инвалид” до достижения возраста 14 лет устанавливается: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а) при первичном освидетельствовании ребенка, имеющего инсулинозависимый сахарный диабет, при адекватности проводимой инсулинотерапии, отсутствии нуждаемости в ее коррекции, при отсутствии осложнений со стороны органов-мишеней или с начальными осложнениями в возрастной период, в который невозможен самостоятельный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контроль за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течением заболевания, самостоятельное осуществление инсулинотерапии;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б) при первичном освидетельствовании ребенка, имеющего классическую форму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фенилкетонурии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среднетяжелого течения, в возрастной период, в который невозможен самостоятельный систематический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контроль за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течением заболевания, самостоятельное осуществление диетотерапии;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в) при повторном освидетельствовании детей-инвалидов с хронической тромбоцитопенической пурпурой при непрерывно рецидивирующем течении, с тяжелыми геморрагическими кризами, резистентностью к терапии.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210" w:line="405" w:lineRule="atLeast"/>
        <w:outlineLvl w:val="3"/>
        <w:rPr>
          <w:rFonts w:ascii="Open Sans" w:eastAsia="Times New Roman" w:hAnsi="Open Sans" w:cs="Open Sans"/>
          <w:b/>
          <w:bCs/>
          <w:color w:val="1D2127"/>
          <w:sz w:val="30"/>
          <w:szCs w:val="30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0"/>
          <w:szCs w:val="30"/>
          <w:lang w:eastAsia="ru-RU"/>
        </w:rPr>
        <w:t>III. Заболевания, дефекты, необратимые морфологические изменения, нарушения функций органов и систем организма, при которых группа инвалидности (категория “ребенок-инвалид”) устанавливается без срока переосвидетельствования (до достижения возраста 18 лет) при первичном освидетельствовании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18. Хроническая болезнь почек 5 стадии при наличии противопоказаний к трансплантации почки.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19. Цирроз печени с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гепатоспленомегалией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и портальной гипертензией III степени.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 xml:space="preserve">20. Врожденный незавершенный (несовершенный)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остеогенез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21. Наследственные нарушения обмена веществ, не компенсируемые патогенетическим лечением, имеющие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прогредиентное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тяжелое течение, приводящие к выраженным и значительно выраженным нарушениям функций организма (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муковисцидоз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тяжелые формы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ацидемии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или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ацидурии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глютарикацидурии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галактоземии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лейциноз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, болезнь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Ф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абри, болезнь Гоше, болезнь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Ниманна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-Пика,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мукополисахаридоз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кофакторная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форма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фенилкетонурии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у детей (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фенилкетонурия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II и III типов) и прочие).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22. Наследственные нарушения обмена веществ, имеющие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прогредиентное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тяжелое течение, приводящие к выраженным и значительно выраженным нарушениям функций организма (болезнь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Тея-Сакса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болезнь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Краббе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и прочие).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23. Ювенильный артрит с выраженными и значительно выраженными нарушениями скелетных и связанных с движением (статодинамических) функций, системы крови и иммунной системы.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24. Системная красная волчанка,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25. Системный склероз: диффузная форма,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26.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Дерматополимиозит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: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27.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Отдельные нарушения, вовлекающие иммунный механизм с тяжелым течением, рецидивирующими инфекционными осложнениями, тяжелыми синдромами иммунной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дисрегуляции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требующие постоянной (пожизненной) заместительной и (или) 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иммуномодулирующей терапии.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28.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Врожденный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буллезный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эпидермолиз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, тяжелая форма.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29. Врожденные пороки различных органов и систем организма ребенка, при которых возможна исключительно паллиативная коррекция порока.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30. Врожденные аномалии развития позвоночника и спинного мозга, приводящие к стойким выраженным и значительно выраженным нарушениям нейромышечных, скелетных и связанных с движением (статодинамических) функций и (или) нарушениям функции тазовых органов, при невозможности или неэффективности хирургического лечения.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31.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Врожденные аномалии (пороки), деформации, хромосомные и генетические болезни (синдромы) с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прогредиентным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течением или неблагоприятным прогнозом, приводящие к стойким выраженным и значительно выраженным нарушениям функций организма, в том числе нарушению психических функций до уровня умеренной, тяжелой и глубокой умственной отсталости.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Полная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трисомия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21 (синдром Дауна) у детей, а также другие аутосомные числовые и несбалансированные структурные хромосомные аномалии.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32. Шизофрения (различные формы), включая детскую форму шизофрении, приводящая к выраженным и значительно выраженным нарушениям психических функций.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33. Эпилепсия идиопатическая, симптоматическая, приводящая к выраженным и значительно выраженным нарушениям психических функций и (или) резистентными приступами к терапии.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34. Органические заболевания головного мозга различного генеза, приводящие к стойким выраженным и значительно выраженным нарушениям психических, языковых и речевых функций.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35. Детский церебральный паралич со стойкими выраженными и значительно выраженными нарушениями нейромышечных, скелетных и связанных с движением 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(статодинамических) функций, психических, языковых и речевых функций. Отсутствуют возрастные и социальные навыки.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36. Патологические состояния организма, обусловленные нарушениями свертываемости крови (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гипопротромбинемия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, наследственный дефицит фактора VII (стабильного), синдром Стюарта-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Прауэра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болезнь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Виллебранда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, наследственный дефицит фактора IX, наследственный дефицит фактора VIII, наследственный дефицит фактора XI со стойкими выраженными, значительно выраженными нарушениями функций крови и (или) иммунной системы).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37. ВИЧ-инфекция, стадия вторичных заболеваний (стадия 4Б, 4В), терминальная 5 стадия.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38. Наследственные прогрессирующие нервно-мышечные заболевания (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псевдогипертрофическая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миодистрофия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Дюшенна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спинальная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амиотрофия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Верднига-Гоффмана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) и другие формы наследственных быстро прогрессирующих нервно-мышечных заболеваний.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39. Полная слепота на оба глаза при неэффективности проводимого лечения; снижение остроты зрения на оба глаза и в лучше видящем глазу до 0,04 с коррекцией или концентрическое сужение поля зрения обоих глаз до 10 градусов в результате стойких и необратимых изменений.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40. Полная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слепоглухота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41. Двухсторонняя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нейросенсорная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тугоухость III-IV степени, глухота.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42. Врожденный множественный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артрогрипоз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43. Парная ампутация области тазобедренного сустава.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 xml:space="preserve">44.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Анкилозирующий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спондилит со стойкими выраженными, значительно выраженными нарушениями функций организма.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210" w:line="405" w:lineRule="atLeast"/>
        <w:outlineLvl w:val="3"/>
        <w:rPr>
          <w:rFonts w:ascii="Open Sans" w:eastAsia="Times New Roman" w:hAnsi="Open Sans" w:cs="Open Sans"/>
          <w:b/>
          <w:bCs/>
          <w:color w:val="1D2127"/>
          <w:sz w:val="30"/>
          <w:szCs w:val="30"/>
          <w:lang w:eastAsia="ru-RU"/>
        </w:rPr>
      </w:pPr>
      <w:r w:rsidRPr="000E0DBE">
        <w:rPr>
          <w:rFonts w:ascii="Open Sans" w:eastAsia="Times New Roman" w:hAnsi="Open Sans" w:cs="Open Sans"/>
          <w:b/>
          <w:bCs/>
          <w:color w:val="1D2127"/>
          <w:sz w:val="30"/>
          <w:szCs w:val="30"/>
          <w:lang w:eastAsia="ru-RU"/>
        </w:rPr>
        <w:t>IV. Заболевания, дефекты, необратимые морфологические изменения, нарушения функций органов и систем организма, при которых инвалидность устанавливается при заочном освидетельствовании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45. Болезни органов дыхания со значительно выраженными нарушениями функций дыхательной системы, характеризующиеся тяжелым течением с хронической дыхательной недостаточностью III степени; хроническая легочно-сердечная недостаточность II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Б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, III стадии.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46. Болезни системы кровообращения со значительно выраженными нарушениями функций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сердечно-сосудистой</w:t>
      </w:r>
      <w:proofErr w:type="gram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системы: стенокардия IV функционального класса – тяжелая, значительно выраженная степень нарушения коронарного кровообращения (протекающая при сочетании с хронической сердечной недостаточностью до III стадии включительно).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47. </w:t>
      </w:r>
      <w:proofErr w:type="gram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сердечно-сосудистой системы (сопровождающиеся недостаточностью кровообращения IIБ-III степени и коронарной недостаточностью III-IV функционального класса), с хронической почечной недостаточностью (хроническая болезнь почек 2-3 стадии).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  <w:proofErr w:type="gramEnd"/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48. Болезни нервной системы с хроническим прогрессирующим течением, в том числе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нейродегенеративные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заболевания головного мозга (паркинсонизм плюс),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49. Экстрапирамидные и другие двигательные нарушения со стойкими значительно выраженными нарушениями нейромышечных, скелетных и связанных с движением 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>(статодинамических) функций, психических, языковых и речевых функций.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50. Цереброваскулярные болезни со стойкими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51. Сахарный диабет со значительно выраженным множественным нарушением функций органов и систем организма (с хронической артериальной недостаточностью IV стадии на обеих нижних конечностях с развитием гангрены при необходимости высокой ампутации обеих конечностей и невозможности восстановления кровотока и проведения протезирования).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52. Неустранимые каловые, мочевые свищи,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стомы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– при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илеостоме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колостоме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, искусственном заднем проходе, искусственные мочевыводящие пути.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53. Злокачественные новообразования (с метастазами и рецидивами после радикального лечения; метастазы без выявленного первичного очага при неэффективности лечения; тяжелое общее состояние после паллиативного лечения;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инкурабельность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заболевания).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54. Злокачественные новообразования лимфоидной, кроветворной и родственных им тканей с выраженными явлениями интоксикации и тяжелым общим состоянием.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55.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56.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Эпидермолиз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врожденный буллезный,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генерализованные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среднетяжелые, тяжелые его формы (простой буллезный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эпидермолиз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пограничный буллезный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эпидермолиз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дистрофический буллезный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эпидермолиз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,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Киндлер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-синдром).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lastRenderedPageBreak/>
        <w:t xml:space="preserve">57. Тяжелые формы псориаза со стойкими выраженными, значительно выраженными нарушениями функций организма, не контролируемые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иммуносупрессивными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препаратами.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58. Врожденные формы ихтиоза и </w:t>
      </w:r>
      <w:proofErr w:type="spellStart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ихтиозассоциированные</w:t>
      </w:r>
      <w:proofErr w:type="spellEnd"/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 xml:space="preserve"> синдромы с выраженным, значительно выраженным нарушением функции кожи и связанных с ней систем.</w:t>
      </w:r>
    </w:p>
    <w:p w:rsidR="000E0DBE" w:rsidRPr="000E0DBE" w:rsidRDefault="000E0DBE" w:rsidP="000E0DBE">
      <w:pPr>
        <w:spacing w:after="300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</w:pP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t>Редакция документа с учетом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изменений и дополнений подготовлена</w:t>
      </w:r>
      <w:r w:rsidRPr="000E0DBE">
        <w:rPr>
          <w:rFonts w:ascii="Open Sans" w:eastAsia="Times New Roman" w:hAnsi="Open Sans" w:cs="Open Sans"/>
          <w:color w:val="777777"/>
          <w:sz w:val="21"/>
          <w:szCs w:val="21"/>
          <w:lang w:eastAsia="ru-RU"/>
        </w:rPr>
        <w:br/>
        <w:t>АО “Кодекс”</w:t>
      </w:r>
    </w:p>
    <w:p w:rsidR="00F41899" w:rsidRDefault="00F41899"/>
    <w:sectPr w:rsidR="00F4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6C8A"/>
    <w:multiLevelType w:val="multilevel"/>
    <w:tmpl w:val="7F2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BE"/>
    <w:rsid w:val="000E0DBE"/>
    <w:rsid w:val="00F4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0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0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0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0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0D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0D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0D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DBE"/>
    <w:rPr>
      <w:color w:val="800080"/>
      <w:u w:val="single"/>
    </w:rPr>
  </w:style>
  <w:style w:type="paragraph" w:customStyle="1" w:styleId="headertext">
    <w:name w:val="headertext"/>
    <w:basedOn w:val="a"/>
    <w:rsid w:val="000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0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0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0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0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0D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0D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0D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0D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DBE"/>
    <w:rPr>
      <w:color w:val="800080"/>
      <w:u w:val="single"/>
    </w:rPr>
  </w:style>
  <w:style w:type="paragraph" w:customStyle="1" w:styleId="headertext">
    <w:name w:val="headertext"/>
    <w:basedOn w:val="a"/>
    <w:rsid w:val="000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0E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3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4978">
                      <w:marLeft w:val="0"/>
                      <w:marRight w:val="0"/>
                      <w:marTop w:val="34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33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7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20293168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docs.cntd.ru/document/9014513" TargetMode="External"/><Relationship Id="rId42" Type="http://schemas.openxmlformats.org/officeDocument/2006/relationships/hyperlink" Target="http://docs.cntd.ru/document/420371589" TargetMode="External"/><Relationship Id="rId47" Type="http://schemas.openxmlformats.org/officeDocument/2006/relationships/hyperlink" Target="http://docs.cntd.ru/document/420371589" TargetMode="External"/><Relationship Id="rId63" Type="http://schemas.openxmlformats.org/officeDocument/2006/relationships/hyperlink" Target="http://docs.cntd.ru/document/420293168" TargetMode="External"/><Relationship Id="rId68" Type="http://schemas.openxmlformats.org/officeDocument/2006/relationships/hyperlink" Target="http://docs.cntd.ru/document/420293168" TargetMode="External"/><Relationship Id="rId84" Type="http://schemas.openxmlformats.org/officeDocument/2006/relationships/hyperlink" Target="http://docs.cntd.ru/document/420371589" TargetMode="External"/><Relationship Id="rId89" Type="http://schemas.openxmlformats.org/officeDocument/2006/relationships/hyperlink" Target="http://docs.cntd.ru/document/420371589" TargetMode="External"/><Relationship Id="rId112" Type="http://schemas.openxmlformats.org/officeDocument/2006/relationships/hyperlink" Target="http://docs.cntd.ru/document/420371589" TargetMode="External"/><Relationship Id="rId16" Type="http://schemas.openxmlformats.org/officeDocument/2006/relationships/hyperlink" Target="http://docs.cntd.ru/document/550470182" TargetMode="External"/><Relationship Id="rId107" Type="http://schemas.openxmlformats.org/officeDocument/2006/relationships/hyperlink" Target="http://docs.cntd.ru/document/420293168" TargetMode="External"/><Relationship Id="rId11" Type="http://schemas.openxmlformats.org/officeDocument/2006/relationships/hyperlink" Target="http://docs.cntd.ru/document/420293168" TargetMode="External"/><Relationship Id="rId24" Type="http://schemas.openxmlformats.org/officeDocument/2006/relationships/hyperlink" Target="http://docs.cntd.ru/document/420371589" TargetMode="External"/><Relationship Id="rId32" Type="http://schemas.openxmlformats.org/officeDocument/2006/relationships/hyperlink" Target="http://docs.cntd.ru/document/420293168" TargetMode="External"/><Relationship Id="rId37" Type="http://schemas.openxmlformats.org/officeDocument/2006/relationships/hyperlink" Target="http://docs.cntd.ru/document/557044025" TargetMode="External"/><Relationship Id="rId40" Type="http://schemas.openxmlformats.org/officeDocument/2006/relationships/hyperlink" Target="http://docs.cntd.ru/document/902095635" TargetMode="External"/><Relationship Id="rId45" Type="http://schemas.openxmlformats.org/officeDocument/2006/relationships/hyperlink" Target="http://docs.cntd.ru/document/420371589" TargetMode="External"/><Relationship Id="rId53" Type="http://schemas.openxmlformats.org/officeDocument/2006/relationships/hyperlink" Target="http://docs.cntd.ru/document/420371589" TargetMode="External"/><Relationship Id="rId58" Type="http://schemas.openxmlformats.org/officeDocument/2006/relationships/hyperlink" Target="http://docs.cntd.ru/document/420371589" TargetMode="External"/><Relationship Id="rId66" Type="http://schemas.openxmlformats.org/officeDocument/2006/relationships/hyperlink" Target="http://docs.cntd.ru/document/550470182" TargetMode="External"/><Relationship Id="rId74" Type="http://schemas.openxmlformats.org/officeDocument/2006/relationships/hyperlink" Target="http://docs.cntd.ru/document/557044025" TargetMode="External"/><Relationship Id="rId79" Type="http://schemas.openxmlformats.org/officeDocument/2006/relationships/hyperlink" Target="http://docs.cntd.ru/document/420293168" TargetMode="External"/><Relationship Id="rId87" Type="http://schemas.openxmlformats.org/officeDocument/2006/relationships/hyperlink" Target="http://docs.cntd.ru/document/420371589" TargetMode="External"/><Relationship Id="rId102" Type="http://schemas.openxmlformats.org/officeDocument/2006/relationships/hyperlink" Target="http://docs.cntd.ru/document/902368351" TargetMode="External"/><Relationship Id="rId110" Type="http://schemas.openxmlformats.org/officeDocument/2006/relationships/hyperlink" Target="http://docs.cntd.ru/document/420371589" TargetMode="External"/><Relationship Id="rId115" Type="http://schemas.openxmlformats.org/officeDocument/2006/relationships/hyperlink" Target="http://docs.cntd.ru/document/55704402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ocs.cntd.ru/document/420293168" TargetMode="External"/><Relationship Id="rId82" Type="http://schemas.openxmlformats.org/officeDocument/2006/relationships/hyperlink" Target="http://docs.cntd.ru/document/557044025" TargetMode="External"/><Relationship Id="rId90" Type="http://schemas.openxmlformats.org/officeDocument/2006/relationships/hyperlink" Target="http://docs.cntd.ru/document/902193039" TargetMode="External"/><Relationship Id="rId95" Type="http://schemas.openxmlformats.org/officeDocument/2006/relationships/hyperlink" Target="http://docs.cntd.ru/document/557044025" TargetMode="External"/><Relationship Id="rId19" Type="http://schemas.openxmlformats.org/officeDocument/2006/relationships/hyperlink" Target="http://docs.cntd.ru/document/902368351" TargetMode="External"/><Relationship Id="rId14" Type="http://schemas.openxmlformats.org/officeDocument/2006/relationships/hyperlink" Target="http://docs.cntd.ru/document/556348553" TargetMode="External"/><Relationship Id="rId22" Type="http://schemas.openxmlformats.org/officeDocument/2006/relationships/hyperlink" Target="http://docs.cntd.ru/document/902368351" TargetMode="External"/><Relationship Id="rId27" Type="http://schemas.openxmlformats.org/officeDocument/2006/relationships/hyperlink" Target="http://docs.cntd.ru/document/902193039" TargetMode="External"/><Relationship Id="rId30" Type="http://schemas.openxmlformats.org/officeDocument/2006/relationships/hyperlink" Target="http://docs.cntd.ru/document/557044025" TargetMode="External"/><Relationship Id="rId35" Type="http://schemas.openxmlformats.org/officeDocument/2006/relationships/hyperlink" Target="http://docs.cntd.ru/document/420293168" TargetMode="External"/><Relationship Id="rId43" Type="http://schemas.openxmlformats.org/officeDocument/2006/relationships/hyperlink" Target="http://docs.cntd.ru/document/420371589" TargetMode="External"/><Relationship Id="rId48" Type="http://schemas.openxmlformats.org/officeDocument/2006/relationships/hyperlink" Target="http://docs.cntd.ru/document/420371589" TargetMode="External"/><Relationship Id="rId56" Type="http://schemas.openxmlformats.org/officeDocument/2006/relationships/hyperlink" Target="http://docs.cntd.ru/document/420371589" TargetMode="External"/><Relationship Id="rId64" Type="http://schemas.openxmlformats.org/officeDocument/2006/relationships/hyperlink" Target="http://docs.cntd.ru/document/420371589" TargetMode="External"/><Relationship Id="rId69" Type="http://schemas.openxmlformats.org/officeDocument/2006/relationships/hyperlink" Target="http://docs.cntd.ru/document/420293168" TargetMode="External"/><Relationship Id="rId77" Type="http://schemas.openxmlformats.org/officeDocument/2006/relationships/hyperlink" Target="http://docs.cntd.ru/document/557044025" TargetMode="External"/><Relationship Id="rId100" Type="http://schemas.openxmlformats.org/officeDocument/2006/relationships/hyperlink" Target="http://docs.cntd.ru/document/420371589" TargetMode="External"/><Relationship Id="rId105" Type="http://schemas.openxmlformats.org/officeDocument/2006/relationships/hyperlink" Target="http://docs.cntd.ru/document/420293168" TargetMode="External"/><Relationship Id="rId113" Type="http://schemas.openxmlformats.org/officeDocument/2006/relationships/hyperlink" Target="http://docs.cntd.ru/document/556348553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docs.cntd.ru/document/902327458" TargetMode="External"/><Relationship Id="rId51" Type="http://schemas.openxmlformats.org/officeDocument/2006/relationships/hyperlink" Target="http://docs.cntd.ru/document/420371589" TargetMode="External"/><Relationship Id="rId72" Type="http://schemas.openxmlformats.org/officeDocument/2006/relationships/hyperlink" Target="http://docs.cntd.ru/document/902342201" TargetMode="External"/><Relationship Id="rId80" Type="http://schemas.openxmlformats.org/officeDocument/2006/relationships/hyperlink" Target="http://docs.cntd.ru/document/557044025" TargetMode="External"/><Relationship Id="rId85" Type="http://schemas.openxmlformats.org/officeDocument/2006/relationships/hyperlink" Target="http://docs.cntd.ru/document/902368351" TargetMode="External"/><Relationship Id="rId93" Type="http://schemas.openxmlformats.org/officeDocument/2006/relationships/hyperlink" Target="http://docs.cntd.ru/document/420371589" TargetMode="External"/><Relationship Id="rId98" Type="http://schemas.openxmlformats.org/officeDocument/2006/relationships/hyperlink" Target="http://docs.cntd.ru/document/55634855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docs.cntd.ru/document/420293168" TargetMode="External"/><Relationship Id="rId17" Type="http://schemas.openxmlformats.org/officeDocument/2006/relationships/hyperlink" Target="http://docs.cntd.ru/document/9014513" TargetMode="External"/><Relationship Id="rId25" Type="http://schemas.openxmlformats.org/officeDocument/2006/relationships/hyperlink" Target="http://docs.cntd.ru/document/420293168" TargetMode="External"/><Relationship Id="rId33" Type="http://schemas.openxmlformats.org/officeDocument/2006/relationships/hyperlink" Target="http://docs.cntd.ru/document/902327458" TargetMode="External"/><Relationship Id="rId38" Type="http://schemas.openxmlformats.org/officeDocument/2006/relationships/hyperlink" Target="http://docs.cntd.ru/document/420293168" TargetMode="External"/><Relationship Id="rId46" Type="http://schemas.openxmlformats.org/officeDocument/2006/relationships/hyperlink" Target="http://docs.cntd.ru/document/420371589" TargetMode="External"/><Relationship Id="rId59" Type="http://schemas.openxmlformats.org/officeDocument/2006/relationships/hyperlink" Target="http://docs.cntd.ru/document/420293168" TargetMode="External"/><Relationship Id="rId67" Type="http://schemas.openxmlformats.org/officeDocument/2006/relationships/hyperlink" Target="http://docs.cntd.ru/document/902368351" TargetMode="External"/><Relationship Id="rId103" Type="http://schemas.openxmlformats.org/officeDocument/2006/relationships/hyperlink" Target="http://docs.cntd.ru/document/420371589" TargetMode="External"/><Relationship Id="rId108" Type="http://schemas.openxmlformats.org/officeDocument/2006/relationships/hyperlink" Target="http://docs.cntd.ru/document/420371589" TargetMode="External"/><Relationship Id="rId116" Type="http://schemas.openxmlformats.org/officeDocument/2006/relationships/hyperlink" Target="http://docs.cntd.ru/document/542621524" TargetMode="External"/><Relationship Id="rId20" Type="http://schemas.openxmlformats.org/officeDocument/2006/relationships/hyperlink" Target="http://docs.cntd.ru/document/8002246" TargetMode="External"/><Relationship Id="rId41" Type="http://schemas.openxmlformats.org/officeDocument/2006/relationships/hyperlink" Target="http://docs.cntd.ru/document/556348553" TargetMode="External"/><Relationship Id="rId54" Type="http://schemas.openxmlformats.org/officeDocument/2006/relationships/hyperlink" Target="http://docs.cntd.ru/document/420371589" TargetMode="External"/><Relationship Id="rId62" Type="http://schemas.openxmlformats.org/officeDocument/2006/relationships/hyperlink" Target="http://docs.cntd.ru/document/902368351" TargetMode="External"/><Relationship Id="rId70" Type="http://schemas.openxmlformats.org/officeDocument/2006/relationships/hyperlink" Target="http://docs.cntd.ru/document/420371589" TargetMode="External"/><Relationship Id="rId75" Type="http://schemas.openxmlformats.org/officeDocument/2006/relationships/hyperlink" Target="http://docs.cntd.ru/document/557044025" TargetMode="External"/><Relationship Id="rId83" Type="http://schemas.openxmlformats.org/officeDocument/2006/relationships/hyperlink" Target="http://docs.cntd.ru/document/420371589" TargetMode="External"/><Relationship Id="rId88" Type="http://schemas.openxmlformats.org/officeDocument/2006/relationships/hyperlink" Target="http://docs.cntd.ru/document/420371589" TargetMode="External"/><Relationship Id="rId91" Type="http://schemas.openxmlformats.org/officeDocument/2006/relationships/hyperlink" Target="http://docs.cntd.ru/document/420293168" TargetMode="External"/><Relationship Id="rId96" Type="http://schemas.openxmlformats.org/officeDocument/2006/relationships/hyperlink" Target="http://docs.cntd.ru/document/556348553" TargetMode="External"/><Relationship Id="rId111" Type="http://schemas.openxmlformats.org/officeDocument/2006/relationships/hyperlink" Target="http://docs.cntd.ru/document/4203715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95635" TargetMode="External"/><Relationship Id="rId15" Type="http://schemas.openxmlformats.org/officeDocument/2006/relationships/hyperlink" Target="http://docs.cntd.ru/document/557044025" TargetMode="External"/><Relationship Id="rId23" Type="http://schemas.openxmlformats.org/officeDocument/2006/relationships/hyperlink" Target="http://docs.cntd.ru/document/902193039" TargetMode="External"/><Relationship Id="rId28" Type="http://schemas.openxmlformats.org/officeDocument/2006/relationships/hyperlink" Target="http://docs.cntd.ru/document/902193039" TargetMode="External"/><Relationship Id="rId36" Type="http://schemas.openxmlformats.org/officeDocument/2006/relationships/hyperlink" Target="http://docs.cntd.ru/document/420293168" TargetMode="External"/><Relationship Id="rId49" Type="http://schemas.openxmlformats.org/officeDocument/2006/relationships/hyperlink" Target="http://docs.cntd.ru/document/420371589" TargetMode="External"/><Relationship Id="rId57" Type="http://schemas.openxmlformats.org/officeDocument/2006/relationships/hyperlink" Target="http://docs.cntd.ru/document/420371589" TargetMode="External"/><Relationship Id="rId106" Type="http://schemas.openxmlformats.org/officeDocument/2006/relationships/hyperlink" Target="http://docs.cntd.ru/document/420371589" TargetMode="External"/><Relationship Id="rId114" Type="http://schemas.openxmlformats.org/officeDocument/2006/relationships/hyperlink" Target="http://docs.cntd.ru/document/902095635" TargetMode="External"/><Relationship Id="rId10" Type="http://schemas.openxmlformats.org/officeDocument/2006/relationships/hyperlink" Target="http://docs.cntd.ru/document/902368351" TargetMode="External"/><Relationship Id="rId31" Type="http://schemas.openxmlformats.org/officeDocument/2006/relationships/hyperlink" Target="http://docs.cntd.ru/document/557044025" TargetMode="External"/><Relationship Id="rId44" Type="http://schemas.openxmlformats.org/officeDocument/2006/relationships/hyperlink" Target="http://docs.cntd.ru/document/420371589" TargetMode="External"/><Relationship Id="rId52" Type="http://schemas.openxmlformats.org/officeDocument/2006/relationships/hyperlink" Target="http://docs.cntd.ru/document/420371589" TargetMode="External"/><Relationship Id="rId60" Type="http://schemas.openxmlformats.org/officeDocument/2006/relationships/hyperlink" Target="http://docs.cntd.ru/document/420293168" TargetMode="External"/><Relationship Id="rId65" Type="http://schemas.openxmlformats.org/officeDocument/2006/relationships/hyperlink" Target="http://docs.cntd.ru/document/550470182" TargetMode="External"/><Relationship Id="rId73" Type="http://schemas.openxmlformats.org/officeDocument/2006/relationships/hyperlink" Target="http://docs.cntd.ru/document/420293168" TargetMode="External"/><Relationship Id="rId78" Type="http://schemas.openxmlformats.org/officeDocument/2006/relationships/hyperlink" Target="http://docs.cntd.ru/document/557044025" TargetMode="External"/><Relationship Id="rId81" Type="http://schemas.openxmlformats.org/officeDocument/2006/relationships/hyperlink" Target="http://docs.cntd.ru/document/420293168" TargetMode="External"/><Relationship Id="rId86" Type="http://schemas.openxmlformats.org/officeDocument/2006/relationships/hyperlink" Target="http://docs.cntd.ru/document/420371589" TargetMode="External"/><Relationship Id="rId94" Type="http://schemas.openxmlformats.org/officeDocument/2006/relationships/hyperlink" Target="http://docs.cntd.ru/document/556348553" TargetMode="External"/><Relationship Id="rId99" Type="http://schemas.openxmlformats.org/officeDocument/2006/relationships/hyperlink" Target="http://docs.cntd.ru/document/556348553" TargetMode="External"/><Relationship Id="rId101" Type="http://schemas.openxmlformats.org/officeDocument/2006/relationships/hyperlink" Target="http://docs.cntd.ru/document/420371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42201" TargetMode="External"/><Relationship Id="rId13" Type="http://schemas.openxmlformats.org/officeDocument/2006/relationships/hyperlink" Target="http://docs.cntd.ru/document/420371589" TargetMode="External"/><Relationship Id="rId18" Type="http://schemas.openxmlformats.org/officeDocument/2006/relationships/hyperlink" Target="http://docs.cntd.ru/document/420371589" TargetMode="External"/><Relationship Id="rId39" Type="http://schemas.openxmlformats.org/officeDocument/2006/relationships/hyperlink" Target="http://docs.cntd.ru/document/902095635" TargetMode="External"/><Relationship Id="rId109" Type="http://schemas.openxmlformats.org/officeDocument/2006/relationships/hyperlink" Target="http://docs.cntd.ru/document/420293168" TargetMode="External"/><Relationship Id="rId34" Type="http://schemas.openxmlformats.org/officeDocument/2006/relationships/hyperlink" Target="http://docs.cntd.ru/document/557044025" TargetMode="External"/><Relationship Id="rId50" Type="http://schemas.openxmlformats.org/officeDocument/2006/relationships/hyperlink" Target="http://docs.cntd.ru/document/420371589" TargetMode="External"/><Relationship Id="rId55" Type="http://schemas.openxmlformats.org/officeDocument/2006/relationships/hyperlink" Target="http://docs.cntd.ru/document/420371589" TargetMode="External"/><Relationship Id="rId76" Type="http://schemas.openxmlformats.org/officeDocument/2006/relationships/hyperlink" Target="http://docs.cntd.ru/document/557044025" TargetMode="External"/><Relationship Id="rId97" Type="http://schemas.openxmlformats.org/officeDocument/2006/relationships/hyperlink" Target="http://docs.cntd.ru/document/556348553" TargetMode="External"/><Relationship Id="rId104" Type="http://schemas.openxmlformats.org/officeDocument/2006/relationships/hyperlink" Target="http://docs.cntd.ru/document/902193039" TargetMode="External"/><Relationship Id="rId7" Type="http://schemas.openxmlformats.org/officeDocument/2006/relationships/hyperlink" Target="http://docs.cntd.ru/document/902193039" TargetMode="External"/><Relationship Id="rId71" Type="http://schemas.openxmlformats.org/officeDocument/2006/relationships/hyperlink" Target="http://docs.cntd.ru/document/420293168" TargetMode="External"/><Relationship Id="rId92" Type="http://schemas.openxmlformats.org/officeDocument/2006/relationships/hyperlink" Target="http://docs.cntd.ru/document/420293168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s.cntd.ru/document/557044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10194</Words>
  <Characters>58107</Characters>
  <Application>Microsoft Office Word</Application>
  <DocSecurity>0</DocSecurity>
  <Lines>484</Lines>
  <Paragraphs>136</Paragraphs>
  <ScaleCrop>false</ScaleCrop>
  <Company>SPecialiST RePack</Company>
  <LinksUpToDate>false</LinksUpToDate>
  <CharactersWithSpaces>68165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Unady</dc:creator>
  <cp:lastModifiedBy>Unady</cp:lastModifiedBy>
  <cp:revision>1</cp:revision>
  <dcterms:created xsi:type="dcterms:W3CDTF">2020-11-08T15:50:00Z</dcterms:created>
  <dcterms:modified xsi:type="dcterms:W3CDTF">2020-11-08T15:51:00Z</dcterms:modified>
</cp:coreProperties>
</file>